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DBC6" w14:textId="77777777" w:rsidR="003072AB" w:rsidRPr="003072AB" w:rsidRDefault="003072AB" w:rsidP="003072AB">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3072AB">
        <w:rPr>
          <w:rFonts w:ascii="New Era Casual" w:hAnsi="New Era Casual" w:cs="New Era Casual"/>
          <w:caps/>
          <w:color w:val="65CB00"/>
          <w:sz w:val="56"/>
          <w:szCs w:val="56"/>
          <w:lang w:val="es-ES_tradnl"/>
        </w:rPr>
        <w:t>Egipto con Abu Simbel</w:t>
      </w:r>
    </w:p>
    <w:p w14:paraId="07C713E0" w14:textId="77777777" w:rsidR="003072AB" w:rsidRPr="003072AB" w:rsidRDefault="003072AB" w:rsidP="003072A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072AB">
        <w:rPr>
          <w:rFonts w:ascii="Avenir Next" w:hAnsi="Avenir Next" w:cs="Avenir Next"/>
          <w:color w:val="000000"/>
          <w:w w:val="105"/>
          <w:sz w:val="17"/>
          <w:szCs w:val="17"/>
          <w:lang w:val="es-ES_tradnl"/>
        </w:rPr>
        <w:t>C-9906</w:t>
      </w:r>
    </w:p>
    <w:p w14:paraId="7B521CC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82755DD" w14:textId="77777777" w:rsidR="002D7B3C" w:rsidRPr="00B82689" w:rsidRDefault="008C2DC0" w:rsidP="003072AB">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3072AB" w:rsidRPr="003072AB">
        <w:t>Cairo 3. Crucero 4. Abu Simbel 1.</w:t>
      </w:r>
    </w:p>
    <w:p w14:paraId="3815C917" w14:textId="77777777" w:rsidR="008C2DC0" w:rsidRDefault="003072A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6D04DF9" w14:textId="57D216CF" w:rsidR="00D000AA" w:rsidRPr="003072AB"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E3389">
        <w:rPr>
          <w:rFonts w:ascii="New Era Casual" w:hAnsi="New Era Casual" w:cs="New Era Casual"/>
          <w:color w:val="65CB00"/>
          <w:position w:val="2"/>
          <w:sz w:val="40"/>
          <w:szCs w:val="40"/>
          <w:lang w:val="es-ES"/>
        </w:rPr>
        <w:t>1.0</w:t>
      </w:r>
      <w:r w:rsidR="003072AB" w:rsidRPr="003072AB">
        <w:rPr>
          <w:rFonts w:ascii="New Era Casual" w:hAnsi="New Era Casual" w:cs="New Era Casual"/>
          <w:color w:val="65CB00"/>
          <w:position w:val="2"/>
          <w:sz w:val="40"/>
          <w:szCs w:val="40"/>
          <w:lang w:val="es-ES"/>
        </w:rPr>
        <w:t>60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704C2265" w14:textId="77777777" w:rsidR="003072AB" w:rsidRPr="003072AB" w:rsidRDefault="003072AB" w:rsidP="003072AB">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3072AB">
        <w:rPr>
          <w:rFonts w:ascii="KG Empire of Dirt" w:hAnsi="KG Empire of Dirt" w:cs="KG Empire of Dirt"/>
          <w:color w:val="65CB00"/>
          <w:spacing w:val="3"/>
          <w:position w:val="2"/>
          <w:sz w:val="34"/>
          <w:szCs w:val="34"/>
          <w:lang w:val="es-ES_tradnl"/>
        </w:rPr>
        <w:t>INCLUYE  Crucero por el Nilo</w:t>
      </w:r>
    </w:p>
    <w:p w14:paraId="33D06DD6"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1º (Sábado) CAIRO</w:t>
      </w:r>
    </w:p>
    <w:p w14:paraId="5E126902"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 xml:space="preserve">Llegada al Aeropuerto de El Cairo. Asistencia y traslado al hotel. </w:t>
      </w:r>
      <w:r w:rsidRPr="003072AB">
        <w:rPr>
          <w:rFonts w:ascii="Avenir Next Demi Bold" w:hAnsi="Avenir Next Demi Bold" w:cs="Avenir Next Demi Bold"/>
          <w:b/>
          <w:bCs/>
          <w:color w:val="000000"/>
          <w:w w:val="90"/>
          <w:sz w:val="17"/>
          <w:szCs w:val="17"/>
          <w:lang w:val="es-ES_tradnl"/>
        </w:rPr>
        <w:t>Alojamiento.</w:t>
      </w:r>
    </w:p>
    <w:p w14:paraId="03534966"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336F19"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2º (Domingo) CAIRO</w:t>
      </w:r>
    </w:p>
    <w:p w14:paraId="2939EFE5" w14:textId="77777777" w:rsidR="003072AB" w:rsidRPr="003072AB" w:rsidRDefault="003072AB" w:rsidP="003072A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 xml:space="preserve">Desayuno. </w:t>
      </w:r>
      <w:r w:rsidRPr="003072AB">
        <w:rPr>
          <w:rFonts w:ascii="Avenir Next" w:hAnsi="Avenir Next" w:cs="Avenir Next"/>
          <w:color w:val="000000"/>
          <w:w w:val="90"/>
          <w:sz w:val="17"/>
          <w:szCs w:val="17"/>
          <w:lang w:val="es-ES_tradnl"/>
        </w:rPr>
        <w:t xml:space="preserve">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3072AB">
        <w:rPr>
          <w:rFonts w:ascii="Avenir Next Demi Bold" w:hAnsi="Avenir Next Demi Bold" w:cs="Avenir Next Demi Bold"/>
          <w:b/>
          <w:bCs/>
          <w:color w:val="000000"/>
          <w:w w:val="90"/>
          <w:sz w:val="17"/>
          <w:szCs w:val="17"/>
          <w:lang w:val="es-ES_tradnl"/>
        </w:rPr>
        <w:t>Alojamiento.</w:t>
      </w:r>
    </w:p>
    <w:p w14:paraId="2EB4FE8E"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9669AC"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3º (Lunes) CAIRO-LUXOR (avión)</w:t>
      </w:r>
    </w:p>
    <w:p w14:paraId="5560CE64" w14:textId="77777777" w:rsidR="003072AB" w:rsidRPr="003072AB" w:rsidRDefault="003072AB" w:rsidP="003072A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Desayuno.</w:t>
      </w:r>
      <w:r w:rsidRPr="003072AB">
        <w:rPr>
          <w:rFonts w:ascii="Avenir Next" w:hAnsi="Avenir Next" w:cs="Avenir Next"/>
          <w:color w:val="000000"/>
          <w:w w:val="90"/>
          <w:sz w:val="17"/>
          <w:szCs w:val="17"/>
          <w:lang w:val="es-ES_tradnl"/>
        </w:rPr>
        <w:t xml:space="preserve"> Traslado al aeropuerto para tomar el vuelo hacia Luxor. (boleto aéreo no incluido). Llegada y traslado al barco. </w:t>
      </w:r>
      <w:r w:rsidRPr="003072AB">
        <w:rPr>
          <w:rFonts w:ascii="Avenir Next Demi Bold" w:hAnsi="Avenir Next Demi Bold" w:cs="Avenir Next Demi Bold"/>
          <w:b/>
          <w:bCs/>
          <w:color w:val="000000"/>
          <w:w w:val="90"/>
          <w:sz w:val="17"/>
          <w:szCs w:val="17"/>
          <w:lang w:val="es-ES_tradnl"/>
        </w:rPr>
        <w:t>Almuerzo.</w:t>
      </w:r>
      <w:r w:rsidRPr="003072AB">
        <w:rPr>
          <w:rFonts w:ascii="Avenir Next" w:hAnsi="Avenir Next" w:cs="Avenir Next"/>
          <w:color w:val="000000"/>
          <w:w w:val="90"/>
          <w:sz w:val="17"/>
          <w:szCs w:val="17"/>
          <w:lang w:val="es-ES_tradnl"/>
        </w:rPr>
        <w:t xml:space="preserve"> Visita del templo de Karnak o los templos del Karnak que se considera el templo más grande de Egipto con su avenida de carneros y su sala de 132 columnas y el templo de Luxor construido por Amenofis III y Ramses II, con su famosa avenida de esfinges. Tarde libre. </w:t>
      </w:r>
      <w:r w:rsidRPr="003072AB">
        <w:rPr>
          <w:rFonts w:ascii="Avenir Next Demi Bold" w:hAnsi="Avenir Next Demi Bold" w:cs="Avenir Next Demi Bold"/>
          <w:b/>
          <w:bCs/>
          <w:color w:val="000000"/>
          <w:w w:val="90"/>
          <w:sz w:val="17"/>
          <w:szCs w:val="17"/>
          <w:lang w:val="es-ES_tradnl"/>
        </w:rPr>
        <w:t>Cena y noche abordo.</w:t>
      </w:r>
    </w:p>
    <w:p w14:paraId="7DDAA32C"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B2CED0"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 xml:space="preserve">Día 4º (Martes) LUXOR-EDFU </w:t>
      </w:r>
    </w:p>
    <w:p w14:paraId="31B4D6E8"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Pensión completa abordo.</w:t>
      </w:r>
      <w:r w:rsidRPr="003072AB">
        <w:rPr>
          <w:rFonts w:ascii="Avenir Next" w:hAnsi="Avenir Next" w:cs="Avenir Next"/>
          <w:color w:val="000000"/>
          <w:w w:val="90"/>
          <w:sz w:val="17"/>
          <w:szCs w:val="17"/>
          <w:lang w:val="es-ES_tradnl"/>
        </w:rPr>
        <w:t xml:space="preserve"> Visita al Valle de los Reyes donde se encuentra las tumbas de los reyes del imperio nuevo, cuando era Tebas capital de Egipto, el templo de HatshepsutI, Colosos de Memnon. Navegación hacia Esna, paso de la esclusa. Navegación hacia Edfu. </w:t>
      </w:r>
      <w:r w:rsidRPr="003072AB">
        <w:rPr>
          <w:rFonts w:ascii="Avenir Next Demi Bold" w:hAnsi="Avenir Next Demi Bold" w:cs="Avenir Next Demi Bold"/>
          <w:b/>
          <w:bCs/>
          <w:color w:val="000000"/>
          <w:w w:val="90"/>
          <w:sz w:val="17"/>
          <w:szCs w:val="17"/>
          <w:lang w:val="es-ES_tradnl"/>
        </w:rPr>
        <w:t>Noche abordo.</w:t>
      </w:r>
    </w:p>
    <w:p w14:paraId="01A557DA"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280A4E"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 xml:space="preserve">Día 5º(Miércoles) EDFU-KOM OMBO </w:t>
      </w:r>
    </w:p>
    <w:p w14:paraId="7E203072"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Pensión completa abordo.</w:t>
      </w:r>
      <w:r w:rsidRPr="003072AB">
        <w:rPr>
          <w:rFonts w:ascii="Avenir Next" w:hAnsi="Avenir Next" w:cs="Avenir Next"/>
          <w:color w:val="000000"/>
          <w:w w:val="90"/>
          <w:sz w:val="17"/>
          <w:szCs w:val="17"/>
          <w:lang w:val="es-ES_tradnl"/>
        </w:rPr>
        <w:t xml:space="preserve"> Visita al Templo de Horus, el mejor templo conservado, con el santuario con su Naos del dios y la barca ceremonial. Navegación hacia Kom Ombo. Visita a los Templos de Sobek, el dios de cabeza de cocodrilo simbolizando a la fertilidad del Nilo y Haroeris o el dios Halcón el mayor. </w:t>
      </w:r>
      <w:r w:rsidRPr="003072AB">
        <w:rPr>
          <w:rFonts w:ascii="Avenir Next Demi Bold" w:hAnsi="Avenir Next Demi Bold" w:cs="Avenir Next Demi Bold"/>
          <w:b/>
          <w:bCs/>
          <w:color w:val="000000"/>
          <w:w w:val="90"/>
          <w:sz w:val="17"/>
          <w:szCs w:val="17"/>
          <w:lang w:val="es-ES_tradnl"/>
        </w:rPr>
        <w:t>Noche abordo.</w:t>
      </w:r>
    </w:p>
    <w:p w14:paraId="33EF701D"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ACD531"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6º (Jueves) ASWAN</w:t>
      </w:r>
    </w:p>
    <w:p w14:paraId="187B6550" w14:textId="77777777" w:rsidR="003072AB" w:rsidRPr="003072AB" w:rsidRDefault="003072AB" w:rsidP="003072A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 xml:space="preserve">Pensión completa abordo. </w:t>
      </w:r>
      <w:r w:rsidRPr="003072AB">
        <w:rPr>
          <w:rFonts w:ascii="Avenir Next" w:hAnsi="Avenir Next" w:cs="Avenir Next"/>
          <w:color w:val="000000"/>
          <w:w w:val="90"/>
          <w:sz w:val="17"/>
          <w:szCs w:val="17"/>
          <w:lang w:val="es-ES_tradnl"/>
        </w:rPr>
        <w:t xml:space="preserve">Visita a la Alta Presa considerada como la presa más grande del mundo, en su momento, con un cuerpo de 3800 metros y 111 metros de altura. Templo de Philae o el templo de la diosa Isis construido en la época griega y trasladado a la isla Egelikia para salvarlo de los aguas del Nilo después de hacer la presa. Paseo en faluca alrededor de las islas de Aswan. </w:t>
      </w:r>
      <w:r w:rsidRPr="003072AB">
        <w:rPr>
          <w:rFonts w:ascii="Avenir Next Demi Bold" w:hAnsi="Avenir Next Demi Bold" w:cs="Avenir Next Demi Bold"/>
          <w:b/>
          <w:bCs/>
          <w:color w:val="000000"/>
          <w:w w:val="90"/>
          <w:sz w:val="17"/>
          <w:szCs w:val="17"/>
          <w:lang w:val="es-ES_tradnl"/>
        </w:rPr>
        <w:t>Noche abordo.</w:t>
      </w:r>
    </w:p>
    <w:p w14:paraId="50EA5D7E"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1183CA"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7º (Viernes) ASWAN-ABU SIMBEL</w:t>
      </w:r>
    </w:p>
    <w:p w14:paraId="1CF9AE22"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Desayuno.</w:t>
      </w:r>
      <w:r w:rsidRPr="003072AB">
        <w:rPr>
          <w:rFonts w:ascii="Avenir Next" w:hAnsi="Avenir Next" w:cs="Avenir Next"/>
          <w:color w:val="000000"/>
          <w:w w:val="90"/>
          <w:sz w:val="17"/>
          <w:szCs w:val="17"/>
          <w:lang w:val="es-ES_tradnl"/>
        </w:rPr>
        <w:t xml:space="preserve"> Desembarque y salida por carretera hacia Abu Simbel. Visita a los dos majestosos templos de Abu Simbel y su esposa Nefertari. Traslado al hotel. </w:t>
      </w:r>
      <w:r w:rsidRPr="003072AB">
        <w:rPr>
          <w:rFonts w:ascii="Avenir Next Demi Bold" w:hAnsi="Avenir Next Demi Bold" w:cs="Avenir Next Demi Bold"/>
          <w:b/>
          <w:bCs/>
          <w:color w:val="000000"/>
          <w:w w:val="90"/>
          <w:sz w:val="17"/>
          <w:szCs w:val="17"/>
          <w:lang w:val="es-ES_tradnl"/>
        </w:rPr>
        <w:t xml:space="preserve">Cena y alojamiento. </w:t>
      </w:r>
      <w:r w:rsidRPr="003072AB">
        <w:rPr>
          <w:rFonts w:ascii="Avenir Next" w:hAnsi="Avenir Next" w:cs="Avenir Next"/>
          <w:color w:val="000000"/>
          <w:w w:val="90"/>
          <w:sz w:val="17"/>
          <w:szCs w:val="17"/>
          <w:lang w:val="es-ES_tradnl"/>
        </w:rPr>
        <w:t xml:space="preserve">Por la noche salida del hotel para asistir el espectáculo de Luz y sonido en Abu Simbel. </w:t>
      </w:r>
    </w:p>
    <w:p w14:paraId="319A0859"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3F086F"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Día 8º (Sábado) ABU SIMBEL-ASWAN-CAIRO (avión)</w:t>
      </w:r>
    </w:p>
    <w:p w14:paraId="76337CD0"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Desayuno.</w:t>
      </w:r>
      <w:r w:rsidRPr="003072AB">
        <w:rPr>
          <w:rFonts w:ascii="Avenir Next" w:hAnsi="Avenir Next" w:cs="Avenir Next"/>
          <w:color w:val="000000"/>
          <w:w w:val="90"/>
          <w:sz w:val="17"/>
          <w:szCs w:val="17"/>
          <w:lang w:val="es-ES_tradnl"/>
        </w:rPr>
        <w:t xml:space="preserve"> Salida hacia el aeropuerto de Aswan. Embarque en el vuelo para El Cairo. (boleto aéreo no incluido). Llegada a Cairo, traslado al hotel. </w:t>
      </w:r>
      <w:r w:rsidRPr="003072AB">
        <w:rPr>
          <w:rFonts w:ascii="Avenir Next Demi Bold" w:hAnsi="Avenir Next Demi Bold" w:cs="Avenir Next Demi Bold"/>
          <w:b/>
          <w:bCs/>
          <w:color w:val="000000"/>
          <w:w w:val="90"/>
          <w:sz w:val="17"/>
          <w:szCs w:val="17"/>
          <w:lang w:val="es-ES_tradnl"/>
        </w:rPr>
        <w:t xml:space="preserve">Alojamiento. </w:t>
      </w:r>
    </w:p>
    <w:p w14:paraId="30482662"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F549F4" w14:textId="77777777" w:rsidR="003072AB" w:rsidRPr="003072AB" w:rsidRDefault="003072AB" w:rsidP="003072A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2AB">
        <w:rPr>
          <w:rFonts w:ascii="Avenir Next" w:hAnsi="Avenir Next" w:cs="Avenir Next"/>
          <w:b/>
          <w:bCs/>
          <w:color w:val="E50000"/>
          <w:w w:val="90"/>
          <w:sz w:val="17"/>
          <w:szCs w:val="17"/>
          <w:lang w:val="es-ES_tradnl"/>
        </w:rPr>
        <w:t xml:space="preserve">Dia 9º (Domingo) CAIRO </w:t>
      </w:r>
    </w:p>
    <w:p w14:paraId="0F22F301" w14:textId="77777777" w:rsidR="003072AB" w:rsidRPr="003072AB" w:rsidRDefault="003072AB" w:rsidP="003072A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Desayuno.</w:t>
      </w:r>
      <w:r w:rsidRPr="003072AB">
        <w:rPr>
          <w:rFonts w:ascii="Avenir Next" w:hAnsi="Avenir Next" w:cs="Avenir Next"/>
          <w:color w:val="000000"/>
          <w:w w:val="90"/>
          <w:sz w:val="17"/>
          <w:szCs w:val="17"/>
          <w:lang w:val="es-ES_tradnl"/>
        </w:rPr>
        <w:t xml:space="preserve"> Traslado al aeropuerto. </w:t>
      </w:r>
      <w:r w:rsidRPr="003072AB">
        <w:rPr>
          <w:rFonts w:ascii="Avenir Next Demi Bold" w:hAnsi="Avenir Next Demi Bold" w:cs="Avenir Next Demi Bold"/>
          <w:b/>
          <w:bCs/>
          <w:color w:val="000000"/>
          <w:w w:val="90"/>
          <w:sz w:val="17"/>
          <w:szCs w:val="17"/>
          <w:lang w:val="es-ES_tradnl"/>
        </w:rPr>
        <w:t xml:space="preserve">Fin de los servicios. </w:t>
      </w:r>
    </w:p>
    <w:p w14:paraId="4AD12D47" w14:textId="77777777" w:rsidR="003072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C2D44F" w14:textId="77777777" w:rsidR="003072AB" w:rsidRPr="003072AB" w:rsidRDefault="003072AB" w:rsidP="003072AB">
      <w:pPr>
        <w:autoSpaceDE w:val="0"/>
        <w:autoSpaceDN w:val="0"/>
        <w:adjustRightInd w:val="0"/>
        <w:spacing w:line="200" w:lineRule="atLeast"/>
        <w:jc w:val="both"/>
        <w:textAlignment w:val="center"/>
        <w:rPr>
          <w:rFonts w:ascii="Avenir Next Demi Bold" w:hAnsi="Avenir Next Demi Bold" w:cs="Avenir Next Demi Bold"/>
          <w:b/>
          <w:bCs/>
          <w:color w:val="000000"/>
          <w:w w:val="90"/>
          <w:sz w:val="15"/>
          <w:szCs w:val="15"/>
          <w:lang w:val="es-ES_tradnl"/>
        </w:rPr>
      </w:pPr>
      <w:r w:rsidRPr="003072AB">
        <w:rPr>
          <w:rFonts w:ascii="Avenir Next Demi Bold" w:hAnsi="Avenir Next Demi Bold" w:cs="Avenir Next Demi Bold"/>
          <w:b/>
          <w:bCs/>
          <w:color w:val="000000"/>
          <w:w w:val="90"/>
          <w:sz w:val="15"/>
          <w:szCs w:val="15"/>
          <w:lang w:val="es-ES_tradnl"/>
        </w:rPr>
        <w:t xml:space="preserve">Nota: </w:t>
      </w:r>
      <w:r w:rsidRPr="003072AB">
        <w:rPr>
          <w:rFonts w:ascii="Avenir Next" w:hAnsi="Avenir Next" w:cs="Avenir Next"/>
          <w:color w:val="000000"/>
          <w:w w:val="90"/>
          <w:sz w:val="15"/>
          <w:szCs w:val="15"/>
          <w:lang w:val="es-ES_tradnl"/>
        </w:rPr>
        <w:t>El orden del programa puede variar sin afectar el contenido del mismo.</w:t>
      </w:r>
    </w:p>
    <w:p w14:paraId="2E57BA89"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769BD975"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53F2467A" w14:textId="77777777" w:rsidR="00EE5CAB" w:rsidRPr="003072AB" w:rsidRDefault="003072AB" w:rsidP="003072A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072AB">
        <w:rPr>
          <w:rFonts w:ascii="Avenir Next" w:hAnsi="Avenir Next" w:cs="Avenir Next"/>
          <w:color w:val="000000"/>
          <w:w w:val="95"/>
          <w:sz w:val="17"/>
          <w:szCs w:val="17"/>
          <w:lang w:val="es-ES_tradnl"/>
        </w:rPr>
        <w:t>Sábados</w:t>
      </w:r>
    </w:p>
    <w:p w14:paraId="1086A298"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81866C1" w14:textId="77777777" w:rsidR="008C2DC0" w:rsidRPr="005E2E51" w:rsidRDefault="008C2DC0" w:rsidP="00CB7923">
      <w:pPr>
        <w:pStyle w:val="cabecerahotelespreciosHoteles-Incluye"/>
        <w:rPr>
          <w:color w:val="65CB00"/>
        </w:rPr>
      </w:pPr>
      <w:r w:rsidRPr="005E2E51">
        <w:rPr>
          <w:color w:val="65CB00"/>
        </w:rPr>
        <w:t>Incluye</w:t>
      </w:r>
    </w:p>
    <w:p w14:paraId="7B2AC32A" w14:textId="77777777" w:rsidR="003072AB" w:rsidRP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Traslados llegada y salida El Cairo.</w:t>
      </w:r>
    </w:p>
    <w:p w14:paraId="328E2648" w14:textId="77777777" w:rsidR="003072AB" w:rsidRP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Traslados en vuelo internos.</w:t>
      </w:r>
    </w:p>
    <w:p w14:paraId="125F7419" w14:textId="77777777" w:rsidR="003072AB" w:rsidRP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Visitas según programa.</w:t>
      </w:r>
    </w:p>
    <w:p w14:paraId="72F591AF" w14:textId="77777777" w:rsidR="003072AB" w:rsidRP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Desayuno diario.</w:t>
      </w:r>
    </w:p>
    <w:p w14:paraId="51E2E607" w14:textId="77777777" w:rsidR="003072AB" w:rsidRP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Régimen de pensión completa en el crucero.</w:t>
      </w:r>
    </w:p>
    <w:p w14:paraId="089F7356" w14:textId="77777777" w:rsidR="003072AB"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1 cena en Abu Simbel.</w:t>
      </w:r>
    </w:p>
    <w:p w14:paraId="68186715" w14:textId="77777777" w:rsidR="00B82689" w:rsidRDefault="003072AB" w:rsidP="003072A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w:t>
      </w:r>
      <w:r w:rsidRPr="003072AB">
        <w:rPr>
          <w:rFonts w:ascii="Avenir Next" w:hAnsi="Avenir Next" w:cs="Avenir Next"/>
          <w:color w:val="000000"/>
          <w:w w:val="90"/>
          <w:sz w:val="17"/>
          <w:szCs w:val="17"/>
          <w:lang w:val="es-ES_tradnl"/>
        </w:rPr>
        <w:tab/>
        <w:t>Espectáculo de Luz y Sonido en Abu Simbel.</w:t>
      </w:r>
    </w:p>
    <w:p w14:paraId="0B377D5A" w14:textId="77777777" w:rsidR="003072AB" w:rsidRPr="005E2E51" w:rsidRDefault="003072AB" w:rsidP="003072AB">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AD0AEAC"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9"/>
        <w:gridCol w:w="2109"/>
        <w:gridCol w:w="720"/>
      </w:tblGrid>
      <w:tr w:rsidR="003072AB" w:rsidRPr="003072AB" w14:paraId="7A59EC69" w14:textId="77777777">
        <w:trPr>
          <w:trHeight w:val="60"/>
          <w:tblHeader/>
        </w:trPr>
        <w:tc>
          <w:tcPr>
            <w:tcW w:w="79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C9F98A" w14:textId="77777777" w:rsidR="003072AB" w:rsidRPr="003072AB" w:rsidRDefault="003072AB" w:rsidP="003072A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Ciudad</w:t>
            </w:r>
          </w:p>
        </w:tc>
        <w:tc>
          <w:tcPr>
            <w:tcW w:w="21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77031D" w14:textId="77777777" w:rsidR="003072AB" w:rsidRPr="003072AB" w:rsidRDefault="003072AB" w:rsidP="003072A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Hotel</w:t>
            </w:r>
          </w:p>
        </w:tc>
        <w:tc>
          <w:tcPr>
            <w:tcW w:w="7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BF6386" w14:textId="77777777" w:rsidR="003072AB" w:rsidRPr="003072AB" w:rsidRDefault="003072AB" w:rsidP="003072A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Cat.</w:t>
            </w:r>
          </w:p>
        </w:tc>
      </w:tr>
      <w:tr w:rsidR="003072AB" w:rsidRPr="003072AB" w14:paraId="588B6D0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6CF6517"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Cairo</w:t>
            </w:r>
          </w:p>
        </w:tc>
        <w:tc>
          <w:tcPr>
            <w:tcW w:w="21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D660164"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Pyramids Park</w:t>
            </w:r>
          </w:p>
        </w:tc>
        <w:tc>
          <w:tcPr>
            <w:tcW w:w="720"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0D503199"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58084AA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7E1C8EE"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BE63F2F"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Oasis Pyramids</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B12B721"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4A205598"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1249E17"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4D1C5C1"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Radisson Blu</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E9C3814"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73D097D8"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5808BA6"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F7A3A91"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Sonesta Cairo</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F25AFA8"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Semi-Lujo</w:t>
            </w:r>
          </w:p>
        </w:tc>
      </w:tr>
      <w:tr w:rsidR="003072AB" w:rsidRPr="003072AB" w14:paraId="6A3A59A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5E352D"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D2AD4FD"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Conconrd El Salam</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F39DF59"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Semi-Lujo</w:t>
            </w:r>
          </w:p>
        </w:tc>
      </w:tr>
      <w:tr w:rsidR="003072AB" w:rsidRPr="003072AB" w14:paraId="322B857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B8F6E42"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885B218"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Ramses Hilton</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C0E0D93"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r w:rsidR="003072AB" w:rsidRPr="003072AB" w14:paraId="2BB3241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AACD205"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301D9D7"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Grand Nile Tower</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90EE6A5"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r w:rsidR="003072AB" w:rsidRPr="003072AB" w14:paraId="0AA46F6C"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7CE352"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C298D84"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Safir Cairo</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126DACB"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r w:rsidR="003072AB" w:rsidRPr="003072AB" w14:paraId="77FB96E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1533542"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Crucero</w:t>
            </w:r>
          </w:p>
        </w:tc>
        <w:tc>
          <w:tcPr>
            <w:tcW w:w="21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502F1990"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072AB">
              <w:rPr>
                <w:rFonts w:ascii="Avenir Next" w:hAnsi="Avenir Next" w:cs="Avenir Next"/>
                <w:color w:val="000000"/>
                <w:spacing w:val="-8"/>
                <w:w w:val="80"/>
                <w:sz w:val="17"/>
                <w:szCs w:val="17"/>
                <w:lang w:val="en-US"/>
              </w:rPr>
              <w:t>M/S Solaris II / M/S Nile Palace Zeina</w:t>
            </w:r>
          </w:p>
        </w:tc>
        <w:tc>
          <w:tcPr>
            <w:tcW w:w="720"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9F49B6E"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303F1BB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9DA5613"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824C523"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 xml:space="preserve">M/S Sara ll </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5AB85F6"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34921E8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016094E"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86FAB0F"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072AB">
              <w:rPr>
                <w:rFonts w:ascii="Avenir Next" w:hAnsi="Avenir Next" w:cs="Avenir Next"/>
                <w:color w:val="000000"/>
                <w:spacing w:val="-8"/>
                <w:w w:val="80"/>
                <w:sz w:val="17"/>
                <w:szCs w:val="17"/>
                <w:lang w:val="en-US"/>
              </w:rPr>
              <w:t>M/S Solaris II / M/S Nile Palace Zeina</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F02415C"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Semi-Lujo</w:t>
            </w:r>
          </w:p>
        </w:tc>
      </w:tr>
      <w:tr w:rsidR="003072AB" w:rsidRPr="003072AB" w14:paraId="2EBB268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4AA9635"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F5155AD"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M/S Sara ll</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E50D9A9"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Semi-Lujo</w:t>
            </w:r>
          </w:p>
        </w:tc>
      </w:tr>
      <w:tr w:rsidR="003072AB" w:rsidRPr="003072AB" w14:paraId="15CAC48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CC0CAF3"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B36ACEF"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M/S Tu-Ya / M/S Royal Isadora</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B9532CE"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r w:rsidR="003072AB" w:rsidRPr="003072AB" w14:paraId="07B8C69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EE34C83"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0FAF7AA"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072AB">
              <w:rPr>
                <w:rFonts w:ascii="Avenir Next" w:hAnsi="Avenir Next" w:cs="Avenir Next"/>
                <w:color w:val="000000"/>
                <w:spacing w:val="-5"/>
                <w:w w:val="80"/>
                <w:sz w:val="17"/>
                <w:szCs w:val="17"/>
                <w:lang w:val="en-US"/>
              </w:rPr>
              <w:t>M/S Blue Shadow / M/S Concerto</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6FBDF79"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r w:rsidR="003072AB" w:rsidRPr="003072AB" w14:paraId="512970A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56A7CAC6"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Abu Simbel</w:t>
            </w:r>
          </w:p>
        </w:tc>
        <w:tc>
          <w:tcPr>
            <w:tcW w:w="21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E1AFD0B"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Seti Abu Simbel</w:t>
            </w:r>
          </w:p>
        </w:tc>
        <w:tc>
          <w:tcPr>
            <w:tcW w:w="720"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C6A9D82"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Primera</w:t>
            </w:r>
          </w:p>
        </w:tc>
      </w:tr>
      <w:tr w:rsidR="003072AB" w:rsidRPr="003072AB" w14:paraId="59AFE55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D363DA"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1AA69F9"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Seti Abu Simbel</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1B0761C"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Semi-Lujo</w:t>
            </w:r>
          </w:p>
        </w:tc>
      </w:tr>
      <w:tr w:rsidR="003072AB" w:rsidRPr="003072AB" w14:paraId="0F05674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BFF0EC8" w14:textId="77777777" w:rsidR="003072AB" w:rsidRPr="003072AB" w:rsidRDefault="003072AB" w:rsidP="003072AB">
            <w:pPr>
              <w:autoSpaceDE w:val="0"/>
              <w:autoSpaceDN w:val="0"/>
              <w:adjustRightInd w:val="0"/>
              <w:rPr>
                <w:rFonts w:ascii="Avenir Next Demi Bold" w:hAnsi="Avenir Next Demi Bold"/>
                <w:lang w:val="es-ES_tradnl"/>
              </w:rPr>
            </w:pPr>
          </w:p>
        </w:tc>
        <w:tc>
          <w:tcPr>
            <w:tcW w:w="21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E6DB03" w14:textId="77777777" w:rsidR="003072AB" w:rsidRPr="003072AB" w:rsidRDefault="003072AB" w:rsidP="003072A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Seti Abu Simbel</w:t>
            </w:r>
          </w:p>
        </w:tc>
        <w:tc>
          <w:tcPr>
            <w:tcW w:w="72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6CB916" w14:textId="77777777" w:rsidR="003072AB" w:rsidRPr="003072AB" w:rsidRDefault="003072AB" w:rsidP="003072A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2AB">
              <w:rPr>
                <w:rFonts w:ascii="Avenir Next" w:hAnsi="Avenir Next" w:cs="Avenir Next"/>
                <w:color w:val="000000"/>
                <w:w w:val="80"/>
                <w:sz w:val="17"/>
                <w:szCs w:val="17"/>
                <w:lang w:val="es-ES_tradnl"/>
              </w:rPr>
              <w:t>Lujo</w:t>
            </w:r>
          </w:p>
        </w:tc>
      </w:tr>
    </w:tbl>
    <w:p w14:paraId="5D579995"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3072AB" w:rsidRPr="003072AB" w14:paraId="394390B0"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4ABC8F7" w14:textId="77777777" w:rsidR="003072AB" w:rsidRPr="003072AB" w:rsidRDefault="003072AB" w:rsidP="003072AB">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3072AB">
              <w:rPr>
                <w:rFonts w:ascii="KG Empire of Dirt" w:hAnsi="KG Empire of Dirt" w:cs="KG Empire of Dirt"/>
                <w:color w:val="65CB00"/>
                <w:spacing w:val="-6"/>
                <w:position w:val="3"/>
                <w:sz w:val="30"/>
                <w:szCs w:val="30"/>
                <w:lang w:val="es-ES_tradnl"/>
              </w:rPr>
              <w:t xml:space="preserve">Precios por persona U$A </w:t>
            </w:r>
            <w:r w:rsidRPr="003072AB">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D496B6B" w14:textId="77777777" w:rsidR="003072AB" w:rsidRPr="003072AB" w:rsidRDefault="003072AB" w:rsidP="003072A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4AAD0D9" w14:textId="77777777" w:rsidR="003072AB" w:rsidRPr="003072AB" w:rsidRDefault="003072AB" w:rsidP="003072A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81ADAA9" w14:textId="77777777" w:rsidR="003072AB" w:rsidRPr="003072AB" w:rsidRDefault="003072AB" w:rsidP="003072A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2AB">
              <w:rPr>
                <w:rFonts w:ascii="Avenir Next Demi Bold" w:hAnsi="Avenir Next Demi Bold" w:cs="Avenir Next Demi Bold"/>
                <w:b/>
                <w:bCs/>
                <w:color w:val="000000"/>
                <w:w w:val="80"/>
                <w:sz w:val="17"/>
                <w:szCs w:val="17"/>
                <w:lang w:val="es-ES_tradnl"/>
              </w:rPr>
              <w:t>Lujo</w:t>
            </w:r>
          </w:p>
        </w:tc>
      </w:tr>
      <w:tr w:rsidR="003072AB" w:rsidRPr="003072AB" w14:paraId="54FCEE89"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0127D30"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0597EB2"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45E27A3"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B23822A"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4558F4"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B725E5B"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9AC179"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17B186F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657E4BA" w14:textId="77777777" w:rsidR="003072AB" w:rsidRPr="003072AB" w:rsidRDefault="003072AB" w:rsidP="003072A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4EE56B5"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6816539"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D152521"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F3E52B6"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4F7BCEC"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F179B67"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24F2B20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92EB87"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6245F3" w14:textId="4465D197" w:rsidR="003072AB" w:rsidRPr="003072AB" w:rsidRDefault="00BE3389"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3072AB" w:rsidRPr="003072AB">
              <w:rPr>
                <w:rFonts w:ascii="Avenir Next" w:hAnsi="Avenir Next" w:cs="Avenir Next"/>
                <w:color w:val="000000"/>
                <w:w w:val="90"/>
                <w:sz w:val="18"/>
                <w:szCs w:val="18"/>
                <w:lang w:val="es-ES_tradnl"/>
              </w:rPr>
              <w:t xml:space="preserve">60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22660D"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B1D46B" w14:textId="2399DC9B"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1.</w:t>
            </w:r>
            <w:r w:rsidR="00BE3389">
              <w:rPr>
                <w:rFonts w:ascii="Avenir Next" w:hAnsi="Avenir Next" w:cs="Avenir Next"/>
                <w:color w:val="000000"/>
                <w:w w:val="90"/>
                <w:sz w:val="18"/>
                <w:szCs w:val="18"/>
                <w:lang w:val="es-ES_tradnl"/>
              </w:rPr>
              <w:t>1</w:t>
            </w:r>
            <w:r w:rsidRPr="003072AB">
              <w:rPr>
                <w:rFonts w:ascii="Avenir Next" w:hAnsi="Avenir Next" w:cs="Avenir Next"/>
                <w:color w:val="000000"/>
                <w:w w:val="90"/>
                <w:sz w:val="18"/>
                <w:szCs w:val="18"/>
                <w:lang w:val="es-ES_tradnl"/>
              </w:rPr>
              <w:t xml:space="preserve">05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2EE297"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B78CE7" w14:textId="0C6F603D"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1.</w:t>
            </w:r>
            <w:r w:rsidR="00BE3389">
              <w:rPr>
                <w:rFonts w:ascii="Avenir Next" w:hAnsi="Avenir Next" w:cs="Avenir Next"/>
                <w:color w:val="000000"/>
                <w:w w:val="90"/>
                <w:sz w:val="18"/>
                <w:szCs w:val="18"/>
                <w:lang w:val="es-ES_tradnl"/>
              </w:rPr>
              <w:t>1</w:t>
            </w:r>
            <w:r w:rsidRPr="003072AB">
              <w:rPr>
                <w:rFonts w:ascii="Avenir Next" w:hAnsi="Avenir Next" w:cs="Avenir Next"/>
                <w:color w:val="000000"/>
                <w:w w:val="90"/>
                <w:sz w:val="18"/>
                <w:szCs w:val="18"/>
                <w:lang w:val="es-ES_tradnl"/>
              </w:rPr>
              <w:t xml:space="preserve">60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A54FCA"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r w:rsidR="003072AB" w:rsidRPr="003072AB" w14:paraId="1CE8155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A39DFE"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F0D3A4"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350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F42787"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9D1D91"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400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840E02"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1A1D64"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425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E68E25"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r w:rsidR="003072AB" w:rsidRPr="003072AB" w14:paraId="5554A6E3"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E881DE7" w14:textId="77777777" w:rsidR="003072AB" w:rsidRPr="003072AB" w:rsidRDefault="003072AB" w:rsidP="003072A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6EFD23B"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960D477"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2C38117"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13C417A"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FA88AEE"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FE6D3B4"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0627180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932E1B"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5C7AE7" w14:textId="09174CD5"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1.</w:t>
            </w:r>
            <w:r w:rsidR="00BE3389">
              <w:rPr>
                <w:rFonts w:ascii="Avenir Next" w:hAnsi="Avenir Next" w:cs="Avenir Next"/>
                <w:color w:val="000000"/>
                <w:w w:val="90"/>
                <w:sz w:val="18"/>
                <w:szCs w:val="18"/>
                <w:lang w:val="es-ES_tradnl"/>
              </w:rPr>
              <w:t>1</w:t>
            </w:r>
            <w:r w:rsidRPr="003072AB">
              <w:rPr>
                <w:rFonts w:ascii="Avenir Next" w:hAnsi="Avenir Next" w:cs="Avenir Next"/>
                <w:color w:val="000000"/>
                <w:w w:val="90"/>
                <w:sz w:val="18"/>
                <w:szCs w:val="18"/>
                <w:lang w:val="es-ES_tradnl"/>
              </w:rPr>
              <w:t xml:space="preserve">55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E3D97F"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1B8DFE" w14:textId="7C439E51"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1.</w:t>
            </w:r>
            <w:r w:rsidR="00BE3389">
              <w:rPr>
                <w:rFonts w:ascii="Avenir Next" w:hAnsi="Avenir Next" w:cs="Avenir Next"/>
                <w:color w:val="000000"/>
                <w:w w:val="90"/>
                <w:sz w:val="18"/>
                <w:szCs w:val="18"/>
                <w:lang w:val="es-ES_tradnl"/>
              </w:rPr>
              <w:t>2</w:t>
            </w:r>
            <w:r w:rsidRPr="003072AB">
              <w:rPr>
                <w:rFonts w:ascii="Avenir Next" w:hAnsi="Avenir Next" w:cs="Avenir Next"/>
                <w:color w:val="000000"/>
                <w:w w:val="90"/>
                <w:sz w:val="18"/>
                <w:szCs w:val="18"/>
                <w:lang w:val="es-ES_tradnl"/>
              </w:rPr>
              <w:t xml:space="preserve">20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230D3D"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BF86F7" w14:textId="6D68DD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1.</w:t>
            </w:r>
            <w:r w:rsidR="00BE3389">
              <w:rPr>
                <w:rFonts w:ascii="Avenir Next" w:hAnsi="Avenir Next" w:cs="Avenir Next"/>
                <w:color w:val="000000"/>
                <w:w w:val="90"/>
                <w:sz w:val="18"/>
                <w:szCs w:val="18"/>
                <w:lang w:val="es-ES_tradnl"/>
              </w:rPr>
              <w:t>3</w:t>
            </w:r>
            <w:r w:rsidRPr="003072AB">
              <w:rPr>
                <w:rFonts w:ascii="Avenir Next" w:hAnsi="Avenir Next" w:cs="Avenir Next"/>
                <w:color w:val="000000"/>
                <w:w w:val="90"/>
                <w:sz w:val="18"/>
                <w:szCs w:val="18"/>
                <w:lang w:val="es-ES_tradnl"/>
              </w:rPr>
              <w:t xml:space="preserve">00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A9BF92"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r w:rsidR="003072AB" w:rsidRPr="003072AB" w14:paraId="03C562B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D1DC80"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04DC10"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370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7B292E"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E79B9C"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430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49779B"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7E372B"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450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175FDD"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r w:rsidR="003072AB" w:rsidRPr="003072AB" w14:paraId="183FE1A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6683675" w14:textId="77777777" w:rsidR="003072AB" w:rsidRPr="003072AB" w:rsidRDefault="003072AB" w:rsidP="003072A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FE00A5"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215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6B811F"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457188"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240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213E34"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5C3BE4"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 xml:space="preserve">270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725BFE"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r w:rsidR="003072AB" w:rsidRPr="003072AB" w14:paraId="71D8DB1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C0E7AF"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8515DE"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A4B1B3"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4207E0"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351349"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31BB8D"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F4D694"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3137330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75A97DE"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80D944"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F1BF9B1"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46DC09"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C740BDA"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F78815"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52C57F6"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77A9C3D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ADC2BA"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1426F8"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27EA48"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53C578"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CB42FE"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D5DF2A"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DF46BF"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7F09EFA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6CBAAC9" w14:textId="77777777" w:rsidR="003072AB" w:rsidRPr="003072AB" w:rsidRDefault="003072AB" w:rsidP="003072A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072AB">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E63AF2C"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143EFC5"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65228AA" w14:textId="77777777" w:rsidR="003072AB" w:rsidRPr="003072AB" w:rsidRDefault="003072AB" w:rsidP="003072AB">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8EEE244" w14:textId="77777777" w:rsidR="003072AB" w:rsidRPr="003072AB" w:rsidRDefault="003072AB" w:rsidP="003072AB">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F6B22BE" w14:textId="77777777" w:rsidR="003072AB" w:rsidRPr="003072AB" w:rsidRDefault="003072AB" w:rsidP="003072AB">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C20BD46" w14:textId="77777777" w:rsidR="003072AB" w:rsidRPr="003072AB" w:rsidRDefault="003072AB" w:rsidP="003072AB">
            <w:pPr>
              <w:autoSpaceDE w:val="0"/>
              <w:autoSpaceDN w:val="0"/>
              <w:adjustRightInd w:val="0"/>
              <w:rPr>
                <w:rFonts w:ascii="KG Empire of Dirt" w:hAnsi="KG Empire of Dirt"/>
                <w:lang w:val="es-ES_tradnl"/>
              </w:rPr>
            </w:pPr>
          </w:p>
        </w:tc>
      </w:tr>
      <w:tr w:rsidR="003072AB" w:rsidRPr="003072AB" w14:paraId="15FCE0B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3B0573" w14:textId="77777777" w:rsidR="003072AB" w:rsidRPr="003072AB" w:rsidRDefault="003072AB" w:rsidP="003072A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2AB">
              <w:rPr>
                <w:rFonts w:ascii="Avenir Next" w:hAnsi="Avenir Next" w:cs="Avenir Next"/>
                <w:color w:val="000000"/>
                <w:w w:val="90"/>
                <w:sz w:val="17"/>
                <w:szCs w:val="17"/>
                <w:lang w:val="es-ES_tradnl"/>
              </w:rPr>
              <w:t>Cairo/Luxor-Aswan/Cairo</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4CE052"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4697EF"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3F861D"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08DBA7"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DF7CB2"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BF8922" w14:textId="77777777" w:rsidR="003072AB" w:rsidRPr="003072AB" w:rsidRDefault="003072AB" w:rsidP="003072A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2AB">
              <w:rPr>
                <w:rFonts w:ascii="Avenir Next" w:hAnsi="Avenir Next" w:cs="Avenir Next"/>
                <w:color w:val="000000"/>
                <w:w w:val="90"/>
                <w:sz w:val="16"/>
                <w:szCs w:val="16"/>
                <w:lang w:val="es-ES_tradnl"/>
              </w:rPr>
              <w:t xml:space="preserve"> $</w:t>
            </w:r>
          </w:p>
        </w:tc>
      </w:tr>
    </w:tbl>
    <w:p w14:paraId="21451CE7" w14:textId="77777777" w:rsidR="00721AE9" w:rsidRPr="0055034F" w:rsidRDefault="00721AE9" w:rsidP="00CB7923">
      <w:pPr>
        <w:pStyle w:val="cabecerahotelespreciosHoteles-Incluye"/>
        <w:tabs>
          <w:tab w:val="clear" w:pos="1389"/>
          <w:tab w:val="left" w:pos="6140"/>
        </w:tabs>
        <w:rPr>
          <w:color w:val="989800"/>
        </w:rPr>
      </w:pPr>
    </w:p>
    <w:p w14:paraId="737296A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0A11C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358F767" w14:textId="77777777" w:rsidR="005E4045" w:rsidRDefault="005E4045" w:rsidP="00CB7923">
      <w:pPr>
        <w:pStyle w:val="cabecerahotelespreciosHoteles-Incluye"/>
        <w:tabs>
          <w:tab w:val="clear" w:pos="1389"/>
          <w:tab w:val="left" w:pos="6140"/>
        </w:tabs>
        <w:rPr>
          <w:color w:val="F20700"/>
          <w:spacing w:val="-6"/>
          <w:position w:val="-2"/>
        </w:rPr>
      </w:pPr>
    </w:p>
    <w:p w14:paraId="77180AC6" w14:textId="77777777" w:rsidR="005E4045" w:rsidRDefault="005E4045" w:rsidP="00CB7923">
      <w:pPr>
        <w:pStyle w:val="cabecerahotelespreciosHoteles-Incluye"/>
        <w:tabs>
          <w:tab w:val="clear" w:pos="1389"/>
          <w:tab w:val="left" w:pos="6140"/>
        </w:tabs>
        <w:rPr>
          <w:color w:val="F20700"/>
          <w:spacing w:val="-6"/>
          <w:position w:val="-2"/>
        </w:rPr>
      </w:pPr>
    </w:p>
    <w:p w14:paraId="70623E65" w14:textId="77777777" w:rsidR="005E4045" w:rsidRDefault="005E4045" w:rsidP="00CB7923">
      <w:pPr>
        <w:pStyle w:val="cabecerahotelespreciosHoteles-Incluye"/>
        <w:tabs>
          <w:tab w:val="clear" w:pos="1389"/>
          <w:tab w:val="left" w:pos="6140"/>
        </w:tabs>
        <w:rPr>
          <w:color w:val="F20700"/>
          <w:spacing w:val="-6"/>
          <w:position w:val="-2"/>
        </w:rPr>
      </w:pPr>
    </w:p>
    <w:p w14:paraId="04009B4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651027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02BA" w14:textId="77777777" w:rsidR="00636EED" w:rsidRDefault="00636EED" w:rsidP="00473689">
      <w:r>
        <w:separator/>
      </w:r>
    </w:p>
  </w:endnote>
  <w:endnote w:type="continuationSeparator" w:id="0">
    <w:p w14:paraId="6D16CBE8" w14:textId="77777777" w:rsidR="00636EED" w:rsidRDefault="00636EE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81B2" w14:textId="77777777" w:rsidR="00636EED" w:rsidRDefault="00636EED" w:rsidP="00473689">
      <w:r>
        <w:separator/>
      </w:r>
    </w:p>
  </w:footnote>
  <w:footnote w:type="continuationSeparator" w:id="0">
    <w:p w14:paraId="1116EBE1" w14:textId="77777777" w:rsidR="00636EED" w:rsidRDefault="00636EE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0959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072AB"/>
    <w:rsid w:val="004237F8"/>
    <w:rsid w:val="00465969"/>
    <w:rsid w:val="004707D7"/>
    <w:rsid w:val="00473689"/>
    <w:rsid w:val="004B3D14"/>
    <w:rsid w:val="004D0B2F"/>
    <w:rsid w:val="004F6A02"/>
    <w:rsid w:val="005041B2"/>
    <w:rsid w:val="00524A83"/>
    <w:rsid w:val="0055034F"/>
    <w:rsid w:val="005B20B4"/>
    <w:rsid w:val="005E2E51"/>
    <w:rsid w:val="005E4045"/>
    <w:rsid w:val="00636EED"/>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D1753"/>
    <w:rsid w:val="00AF48FA"/>
    <w:rsid w:val="00B82689"/>
    <w:rsid w:val="00BB0C6B"/>
    <w:rsid w:val="00BB7B81"/>
    <w:rsid w:val="00BE3389"/>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350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3072AB"/>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3072AB"/>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653</Words>
  <Characters>3593</Characters>
  <Application>Microsoft Office Word</Application>
  <DocSecurity>0</DocSecurity>
  <Lines>29</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2023-02-10T01:04:00Z</dcterms:modified>
</cp:coreProperties>
</file>